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03-06/2024/2686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Дербент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Дербент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03-06/2024/2686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